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31.2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La tendencia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8"/>
          <w:szCs w:val="28"/>
          <w:rtl w:val="0"/>
        </w:rPr>
        <w:t xml:space="preserve">Barbie 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sigue ganando popularidad</w:t>
      </w:r>
    </w:p>
    <w:p w:rsidR="00000000" w:rsidDel="00000000" w:rsidP="00000000" w:rsidRDefault="00000000" w:rsidRPr="00000000" w14:paraId="00000003">
      <w:pPr>
        <w:spacing w:line="331.2" w:lineRule="auto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Santiago, Chile. Agosto de 2022.-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Desde su creación en 1959, Barbara Millicent Roberts, mejor conocida como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Barbie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revolucionó el mercado de los juegos. Hoy, más de 6 décadas después, la muñeca más famosa del mundo sigue marcando tendencia, especialmente cuando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Margot Robbie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Ryan Gosling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son las estrellas de la película que estrenará el próximo año en Chile.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Según datos de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Pinterest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las búsquedas de “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Barbie aesthetic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” aumentaron un 73% durante el último año. La capacidad de la muñeca para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transformarse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los tiempos y adoptar nuevos oficios, estilos de moda y vida, también ha generado curiosidad entre los usuarios de la plataforma: se registró un incremento de 2 veces más búsquedas del término “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vida de Barbie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”.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 acuerdo con Pinterest, otras búsquedas relacionadas a Barbie aumentaron durante el último año: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búsquedas de ideas de </w:t>
      </w:r>
      <w:hyperlink r:id="rId10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outfit Barbie</w:t>
        </w:r>
      </w:hyperlink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han aumentado 80 veces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búsquedas de </w:t>
      </w:r>
      <w:hyperlink r:id="rId12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uñas rosa Barbie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se han duplicado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búsquedas de </w:t>
      </w:r>
      <w:hyperlink r:id="rId13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maquillaje de Barbie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han aumentado un 75%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Además, los verdaderos fanáticos de Barbie han decidido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integrarla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 su estilo de vida y hacerla parte de sus festejos de cumpleaños: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búsquedas de </w:t>
      </w:r>
      <w:hyperlink r:id="rId14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cumpleaños Barbie decoración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han aumentado 10 veces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búsquedas de </w:t>
      </w:r>
      <w:hyperlink r:id="rId15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disfraces Barbie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se triplicaron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búsquedas de </w:t>
      </w:r>
      <w:hyperlink r:id="rId16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outfit de Barbie para cumpleaños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se duplicaron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búsquedas de </w:t>
      </w:r>
      <w:hyperlink r:id="rId17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fiesta temática Barbie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adulta han aumentado un 77%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Proxima Nova" w:cs="Proxima Nova" w:eastAsia="Proxima Nova" w:hAnsi="Proxima Nov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Proxima Nova" w:cs="Proxima Nova" w:eastAsia="Proxima Nova" w:hAnsi="Proxima Nov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Proxima Nova" w:cs="Proxima Nova" w:eastAsia="Proxima Nova" w:hAnsi="Proxima Nov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Proxima Nova" w:cs="Proxima Nova" w:eastAsia="Proxima Nova" w:hAnsi="Proxima Nov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Proxima Nova" w:cs="Proxima Nova" w:eastAsia="Proxima Nova" w:hAnsi="Proxima Nova"/>
          <w:b w:val="1"/>
          <w:i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0"/>
          <w:szCs w:val="20"/>
          <w:rtl w:val="0"/>
        </w:rPr>
        <w:t xml:space="preserve">Metodología: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Proxima Nova" w:cs="Proxima Nova" w:eastAsia="Proxima Nova" w:hAnsi="Proxima Nova"/>
          <w:i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*Datos de búsqueda interna de Pinterest; Hispanoamérica; junio de 2022 vs. junio de 2021.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Proxima Nova" w:cs="Proxima Nova" w:eastAsia="Proxima Nova" w:hAnsi="Proxima Nov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Proxima Nova" w:cs="Proxima Nova" w:eastAsia="Proxima Nova" w:hAnsi="Proxima Nov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99850" cy="4810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76313" cy="9372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interest.cl/search/pins/?q=outfit%20barbie&amp;rs=typed&amp;term_meta%5B%5D=outfit%7Ctyped&amp;term_meta%5B%5D=barbie%7Ctyped" TargetMode="External"/><Relationship Id="rId10" Type="http://schemas.openxmlformats.org/officeDocument/2006/relationships/hyperlink" Target="https://www.pinterest.cl/search/pins/?q=outfit%20barbie&amp;rs=typed&amp;term_meta%5B%5D=outfit%7Ctyped&amp;term_meta%5B%5D=barbie%7Ctyped" TargetMode="External"/><Relationship Id="rId13" Type="http://schemas.openxmlformats.org/officeDocument/2006/relationships/hyperlink" Target="https://www.pinterest.cl/search/pins/?q=maquillaje%20barbie&amp;rs=typed&amp;term_meta%5B%5D=maquillaje%7Ctyped&amp;term_meta%5B%5D=barbie%7Ctyped" TargetMode="External"/><Relationship Id="rId12" Type="http://schemas.openxmlformats.org/officeDocument/2006/relationships/hyperlink" Target="https://www.pinterest.cl/search/pins/?q=Nails%20rosa%20barbie&amp;rs=srs&amp;b_id=BDUAUfF-nj8JAAAAAAAAAAAq_Ua_B1SREUkHRgSXp3kk4YfDBTYF_FV3qxHCKg8J5rGep5aW8Ntmiaj9csJRvfY&amp;source_id=APjCvz5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interest.cl/search/pins/?q=vida%20de%20Barbie&amp;rs=typed&amp;term_meta%5B%5D=vida%7Ctyped&amp;term_meta%5B%5D=de%7Ctyped&amp;term_meta%5B%5D=Barbie%7Ctyped" TargetMode="External"/><Relationship Id="rId15" Type="http://schemas.openxmlformats.org/officeDocument/2006/relationships/hyperlink" Target="https://www.pinterest.cl/search/pins/?q=disfraces%20Barbie&amp;rs=typed&amp;term_meta%5B%5D=disfraces%7Ctyped&amp;term_meta%5B%5D=Barbie%7Ctyped" TargetMode="External"/><Relationship Id="rId14" Type="http://schemas.openxmlformats.org/officeDocument/2006/relationships/hyperlink" Target="https://www.pinterest.cl/search/pins/?q=cumplea%C3%B1os%20Barbie&amp;rs=typed&amp;term_meta%5B%5D=cumplea%C3%B1os%7Ctyped&amp;term_meta%5B%5D=Barbie%7Ctyped" TargetMode="External"/><Relationship Id="rId17" Type="http://schemas.openxmlformats.org/officeDocument/2006/relationships/hyperlink" Target="https://www.pinterest.cl/search/pins/?q=fiesta%20tem%C3%A1tica%20Barbie&amp;rs=typed&amp;term_meta%5B%5D=fiesta%7Ctyped&amp;term_meta%5B%5D=tem%C3%A1tica%7Ctyped&amp;term_meta%5B%5D=Barbie%7Ctyped" TargetMode="External"/><Relationship Id="rId16" Type="http://schemas.openxmlformats.org/officeDocument/2006/relationships/hyperlink" Target="https://www.pinterest.cl/search/pins/?q=trajes%20de%20barbie%20para%20cumplea%C3%B1os&amp;rs=typed&amp;term_meta%5B%5D=trajes%7Ctyped&amp;term_meta%5B%5D=de%7Ctyped&amp;term_meta%5B%5D=barbie%7Ctyped&amp;term_meta%5B%5D=para%7Ctyped&amp;term_meta%5B%5D=cumplea%C3%B1os%7Ctyped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https://www.pinterest.cl/pin/857865429033034223/" TargetMode="External"/><Relationship Id="rId18" Type="http://schemas.openxmlformats.org/officeDocument/2006/relationships/header" Target="header1.xml"/><Relationship Id="rId7" Type="http://schemas.openxmlformats.org/officeDocument/2006/relationships/hyperlink" Target="https://www.pinterest.cl/pin/289215607331641263/" TargetMode="External"/><Relationship Id="rId8" Type="http://schemas.openxmlformats.org/officeDocument/2006/relationships/hyperlink" Target="https://www.pinterest.cl/search/pins/?q=barbie%20aesthetic%20mu%C3%B1eca&amp;rs=guide&amp;term_meta%5B%5D=barbie%7Cautocomplete%7C0&amp;term_meta%5B%5D=aesthetic%7Cautocomplete%7C0&amp;add_refine=barbie%20aesthetic%20mu%C3%B1eca%7Cguide%7Cword%7C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